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77AE" w14:textId="77777777" w:rsidR="000603EE" w:rsidRPr="000603EE" w:rsidRDefault="000603EE" w:rsidP="00A501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</w:t>
      </w:r>
    </w:p>
    <w:p w14:paraId="27E0511D" w14:textId="77777777" w:rsidR="000603EE" w:rsidRPr="000603EE" w:rsidRDefault="000603EE" w:rsidP="00A501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результатам внутреннего анализа коррупционных рисков в деятельности КГУ «Специализированная детско-юношеская спортивная школа олимпийского резерва №4» акимата города Астаны</w:t>
      </w:r>
    </w:p>
    <w:p w14:paraId="60BC2D20" w14:textId="77777777" w:rsidR="00A4785A" w:rsidRPr="00A501E3" w:rsidRDefault="00A4785A" w:rsidP="00A501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3D62409" w14:textId="312B2F23" w:rsidR="000603EE" w:rsidRPr="000603EE" w:rsidRDefault="000603EE" w:rsidP="00A501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Основание и период проведения</w:t>
      </w:r>
      <w:r w:rsidRPr="00060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Внутренний анализ коррупционных рисков проведен в соответствии с Типовыми правилами, утвержденными приказом Председателя Агентства РК по делам госслужбы и противодействию коррупции от 19.10.2016 № 12, а также во исполнение пункта 116 Общенационального плана по реализации Послания Главы государства от 01.09.2020 г. Период анализа: с 01 июля 2024 по 31 марта 2025 года.</w:t>
      </w:r>
    </w:p>
    <w:p w14:paraId="522B92B9" w14:textId="77777777" w:rsidR="000603EE" w:rsidRPr="000603EE" w:rsidRDefault="000603EE" w:rsidP="00A501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Общая характеристика деятельности учреждения</w:t>
      </w:r>
      <w:r w:rsidRPr="00060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СДЮСШОР №4 осуществляет подготовку более 680 спортсменов (в том числе 487 по плаванию) на безвозмездной основе. Ввиду отсутствия собственного бассейна занятия проводятся на арендованной базе МФЛД «Барыс Арена». Средняя ежедневная пропускная способность — 392 человека. Учреждение руководствуется действующим законодательством РК, включая законы «О физической культуре и спорте», «О госимуществе», «О госзакупках», Трудовой и Гражданский кодексы и др., а также Уставом, утверждённым постановлением акимата № 112-203 от 09.02.2023.</w:t>
      </w:r>
    </w:p>
    <w:p w14:paraId="1CD41911" w14:textId="77777777" w:rsidR="000603EE" w:rsidRPr="000603EE" w:rsidRDefault="000603EE" w:rsidP="00A501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Анализ направлений с потенциальными коррупционными рисками</w:t>
      </w:r>
    </w:p>
    <w:p w14:paraId="0FD263A4" w14:textId="77777777" w:rsidR="000603EE" w:rsidRPr="000603EE" w:rsidRDefault="000603EE" w:rsidP="00A501E3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3.1. Управление персоналом:</w:t>
      </w:r>
    </w:p>
    <w:p w14:paraId="1545427A" w14:textId="77777777" w:rsidR="000603EE" w:rsidRPr="00A501E3" w:rsidRDefault="000603EE" w:rsidP="00A501E3">
      <w:pPr>
        <w:pStyle w:val="a6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E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Штат: 57,5 единиц</w:t>
      </w:r>
    </w:p>
    <w:p w14:paraId="1D140921" w14:textId="77777777" w:rsidR="000603EE" w:rsidRPr="00A501E3" w:rsidRDefault="000603EE" w:rsidP="00A501E3">
      <w:pPr>
        <w:pStyle w:val="a6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E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на 2025 г.: 42 сотрудника, из них:</w:t>
      </w:r>
    </w:p>
    <w:p w14:paraId="24AF036B" w14:textId="77777777" w:rsidR="000603EE" w:rsidRPr="000603EE" w:rsidRDefault="000603EE" w:rsidP="00A501E3">
      <w:pPr>
        <w:numPr>
          <w:ilvl w:val="1"/>
          <w:numId w:val="1"/>
        </w:numPr>
        <w:tabs>
          <w:tab w:val="clear" w:pos="1440"/>
          <w:tab w:val="num" w:pos="360"/>
          <w:tab w:val="num" w:pos="1701"/>
        </w:tabs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sz w:val="26"/>
          <w:szCs w:val="26"/>
          <w:lang w:eastAsia="ru-RU"/>
        </w:rPr>
        <w:t>12 — АУП</w:t>
      </w:r>
    </w:p>
    <w:p w14:paraId="6922DDD6" w14:textId="77777777" w:rsidR="000603EE" w:rsidRPr="000603EE" w:rsidRDefault="000603EE" w:rsidP="00A501E3">
      <w:pPr>
        <w:numPr>
          <w:ilvl w:val="1"/>
          <w:numId w:val="1"/>
        </w:numPr>
        <w:tabs>
          <w:tab w:val="clear" w:pos="1440"/>
          <w:tab w:val="num" w:pos="360"/>
          <w:tab w:val="num" w:pos="1701"/>
        </w:tabs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sz w:val="26"/>
          <w:szCs w:val="26"/>
          <w:lang w:eastAsia="ru-RU"/>
        </w:rPr>
        <w:t>22 — тренеры-преподаватели</w:t>
      </w:r>
    </w:p>
    <w:p w14:paraId="79A53CE5" w14:textId="77777777" w:rsidR="000603EE" w:rsidRPr="000603EE" w:rsidRDefault="000603EE" w:rsidP="00A501E3">
      <w:pPr>
        <w:numPr>
          <w:ilvl w:val="1"/>
          <w:numId w:val="1"/>
        </w:numPr>
        <w:tabs>
          <w:tab w:val="clear" w:pos="1440"/>
          <w:tab w:val="num" w:pos="360"/>
          <w:tab w:val="num" w:pos="1701"/>
        </w:tabs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sz w:val="26"/>
          <w:szCs w:val="26"/>
          <w:lang w:eastAsia="ru-RU"/>
        </w:rPr>
        <w:t>8 — технический персонал</w:t>
      </w:r>
    </w:p>
    <w:p w14:paraId="0C173B98" w14:textId="77777777" w:rsidR="00A558F1" w:rsidRPr="00A501E3" w:rsidRDefault="00A558F1" w:rsidP="00A501E3">
      <w:pPr>
        <w:pStyle w:val="a6"/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501E3">
        <w:rPr>
          <w:rFonts w:ascii="Times New Roman" w:hAnsi="Times New Roman" w:cs="Times New Roman"/>
          <w:sz w:val="26"/>
          <w:szCs w:val="26"/>
          <w:lang w:val="kk-KZ"/>
        </w:rPr>
        <w:t>За данный период заключено 12 трудовых договора, расторгнуто – 12 по инициативе работников в соответствии с подпунктом 5) статьи 49 Трудового кодекса Республики Казахстан. ( 1-перевод в другое учреждение)</w:t>
      </w:r>
    </w:p>
    <w:p w14:paraId="450FC0CD" w14:textId="77777777" w:rsidR="000603EE" w:rsidRPr="00A501E3" w:rsidRDefault="000603EE" w:rsidP="00A501E3">
      <w:pPr>
        <w:pStyle w:val="a6"/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Поддельные дипломы и несоответствия квалификации — не выявлены</w:t>
      </w:r>
    </w:p>
    <w:p w14:paraId="086450E4" w14:textId="77777777" w:rsidR="000603EE" w:rsidRPr="00A501E3" w:rsidRDefault="000603EE" w:rsidP="00A501E3">
      <w:pPr>
        <w:pStyle w:val="a6"/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дипломов: осуществляется запросами в вузы и через портал </w:t>
      </w:r>
      <w:hyperlink r:id="rId5" w:history="1">
        <w:r w:rsidRPr="00A501E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https://diplom.edu.kz</w:t>
        </w:r>
      </w:hyperlink>
    </w:p>
    <w:p w14:paraId="0B7FFB32" w14:textId="77777777" w:rsidR="000603EE" w:rsidRPr="000603EE" w:rsidRDefault="000603EE" w:rsidP="00A501E3">
      <w:pPr>
        <w:tabs>
          <w:tab w:val="num" w:pos="36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 Отсутствие нарушений:</w:t>
      </w:r>
    </w:p>
    <w:p w14:paraId="47D461C3" w14:textId="12B70B9C" w:rsidR="000603EE" w:rsidRPr="00A501E3" w:rsidRDefault="000603EE" w:rsidP="00A501E3">
      <w:pPr>
        <w:pStyle w:val="a6"/>
        <w:numPr>
          <w:ilvl w:val="0"/>
          <w:numId w:val="11"/>
        </w:num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E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или уголовные дела в сфере коррупции — отсутствуют</w:t>
      </w:r>
      <w:r w:rsidR="00A558F1" w:rsidRPr="00A501E3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A558F1" w:rsidRPr="00A501E3">
        <w:rPr>
          <w:rFonts w:ascii="Times New Roman" w:hAnsi="Times New Roman" w:cs="Times New Roman"/>
          <w:sz w:val="26"/>
          <w:szCs w:val="26"/>
        </w:rPr>
        <w:t xml:space="preserve"> личных делах имеются справки об отсутствии судимостей, полученных с базы «информационный сервис» Комитета по правовой статистике и специальных учетов при Генеральной прокуратуре Республики Казахстан.</w:t>
      </w:r>
    </w:p>
    <w:p w14:paraId="39B76350" w14:textId="77777777" w:rsidR="000603EE" w:rsidRPr="00A501E3" w:rsidRDefault="000603EE" w:rsidP="00A501E3">
      <w:pPr>
        <w:pStyle w:val="a6"/>
        <w:numPr>
          <w:ilvl w:val="0"/>
          <w:numId w:val="11"/>
        </w:num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Конфликты интересов — не установлены</w:t>
      </w:r>
    </w:p>
    <w:p w14:paraId="4B69B600" w14:textId="77777777" w:rsidR="000603EE" w:rsidRPr="00A501E3" w:rsidRDefault="000603EE" w:rsidP="00A501E3">
      <w:pPr>
        <w:pStyle w:val="a6"/>
        <w:numPr>
          <w:ilvl w:val="0"/>
          <w:numId w:val="11"/>
        </w:num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ограничений и запретов для должностных лиц — не выявлены</w:t>
      </w:r>
    </w:p>
    <w:p w14:paraId="3177F1D9" w14:textId="77777777" w:rsidR="000603EE" w:rsidRPr="000603EE" w:rsidRDefault="000603EE" w:rsidP="00A501E3">
      <w:pPr>
        <w:tabs>
          <w:tab w:val="num" w:pos="36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3.3. Государственные закупки:</w:t>
      </w:r>
    </w:p>
    <w:p w14:paraId="6185CF1F" w14:textId="77777777" w:rsidR="000603EE" w:rsidRPr="00A501E3" w:rsidRDefault="000603EE" w:rsidP="00A501E3">
      <w:pPr>
        <w:pStyle w:val="a6"/>
        <w:numPr>
          <w:ilvl w:val="0"/>
          <w:numId w:val="10"/>
        </w:num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через веб-портал госзакупок согласно Закону «О государственных закупках» и приказу № 648 от 11.12.2015</w:t>
      </w:r>
    </w:p>
    <w:p w14:paraId="6567C86D" w14:textId="77777777" w:rsidR="000603EE" w:rsidRPr="00A501E3" w:rsidRDefault="000603EE" w:rsidP="00A501E3">
      <w:pPr>
        <w:pStyle w:val="a6"/>
        <w:numPr>
          <w:ilvl w:val="0"/>
          <w:numId w:val="10"/>
        </w:num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E3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формат исключает контакт с поставщиком</w:t>
      </w:r>
    </w:p>
    <w:p w14:paraId="73014F0C" w14:textId="77777777" w:rsidR="001F2CC2" w:rsidRPr="00A501E3" w:rsidRDefault="001F2CC2" w:rsidP="00A501E3">
      <w:pPr>
        <w:pStyle w:val="a6"/>
        <w:numPr>
          <w:ilvl w:val="0"/>
          <w:numId w:val="10"/>
        </w:num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E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Факты аффилированности и родства среди участников закупок — не установлены</w:t>
      </w:r>
    </w:p>
    <w:p w14:paraId="601E00B6" w14:textId="065A3F25" w:rsidR="001F2CC2" w:rsidRPr="00A501E3" w:rsidRDefault="001F2CC2" w:rsidP="00A501E3">
      <w:pPr>
        <w:pStyle w:val="a6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501E3">
        <w:rPr>
          <w:rFonts w:ascii="Times New Roman" w:hAnsi="Times New Roman" w:cs="Times New Roman"/>
          <w:sz w:val="26"/>
          <w:szCs w:val="26"/>
        </w:rPr>
        <w:lastRenderedPageBreak/>
        <w:t>В целях исключения нарушений в области бухгалтерской отчетности подключен и ведется учет школы в единой программной системе/ базе управления 1С бухгалтерия.</w:t>
      </w:r>
    </w:p>
    <w:p w14:paraId="4F353121" w14:textId="1850A2C6" w:rsidR="00A501E3" w:rsidRPr="00A501E3" w:rsidRDefault="00A501E3" w:rsidP="00A501E3">
      <w:pPr>
        <w:pStyle w:val="a6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501E3">
        <w:rPr>
          <w:rFonts w:ascii="Times New Roman" w:hAnsi="Times New Roman" w:cs="Times New Roman"/>
          <w:sz w:val="26"/>
          <w:szCs w:val="26"/>
        </w:rPr>
        <w:t xml:space="preserve">На постоянной основе сдаются финансовые отчеты в Уполномоченные органы и </w:t>
      </w:r>
      <w:r w:rsidR="00DC6D81">
        <w:rPr>
          <w:rFonts w:ascii="Times New Roman" w:hAnsi="Times New Roman" w:cs="Times New Roman"/>
          <w:sz w:val="26"/>
          <w:szCs w:val="26"/>
        </w:rPr>
        <w:t xml:space="preserve">в </w:t>
      </w:r>
      <w:r w:rsidRPr="00A501E3">
        <w:rPr>
          <w:rFonts w:ascii="Times New Roman" w:hAnsi="Times New Roman" w:cs="Times New Roman"/>
          <w:sz w:val="26"/>
          <w:szCs w:val="26"/>
        </w:rPr>
        <w:t>У</w:t>
      </w:r>
      <w:r w:rsidR="00DC6D81">
        <w:rPr>
          <w:rFonts w:ascii="Times New Roman" w:hAnsi="Times New Roman" w:cs="Times New Roman"/>
          <w:sz w:val="26"/>
          <w:szCs w:val="26"/>
        </w:rPr>
        <w:t xml:space="preserve">правление по </w:t>
      </w:r>
      <w:r w:rsidR="00DC6D81" w:rsidRPr="00A501E3">
        <w:rPr>
          <w:rFonts w:ascii="Times New Roman" w:hAnsi="Times New Roman" w:cs="Times New Roman"/>
          <w:sz w:val="26"/>
          <w:szCs w:val="26"/>
        </w:rPr>
        <w:t>ф</w:t>
      </w:r>
      <w:r w:rsidR="00DC6D81">
        <w:rPr>
          <w:rFonts w:ascii="Times New Roman" w:hAnsi="Times New Roman" w:cs="Times New Roman"/>
          <w:sz w:val="26"/>
          <w:szCs w:val="26"/>
        </w:rPr>
        <w:t xml:space="preserve">изической культуре </w:t>
      </w:r>
      <w:r w:rsidRPr="00A501E3">
        <w:rPr>
          <w:rFonts w:ascii="Times New Roman" w:hAnsi="Times New Roman" w:cs="Times New Roman"/>
          <w:sz w:val="26"/>
          <w:szCs w:val="26"/>
        </w:rPr>
        <w:t>и</w:t>
      </w:r>
      <w:r w:rsidR="00DC6D81">
        <w:rPr>
          <w:rFonts w:ascii="Times New Roman" w:hAnsi="Times New Roman" w:cs="Times New Roman"/>
          <w:sz w:val="26"/>
          <w:szCs w:val="26"/>
        </w:rPr>
        <w:t xml:space="preserve"> </w:t>
      </w:r>
      <w:r w:rsidR="00DC6D81" w:rsidRPr="00A501E3">
        <w:rPr>
          <w:rFonts w:ascii="Times New Roman" w:hAnsi="Times New Roman" w:cs="Times New Roman"/>
          <w:sz w:val="26"/>
          <w:szCs w:val="26"/>
        </w:rPr>
        <w:t>с</w:t>
      </w:r>
      <w:r w:rsidR="00DC6D81">
        <w:rPr>
          <w:rFonts w:ascii="Times New Roman" w:hAnsi="Times New Roman" w:cs="Times New Roman"/>
          <w:sz w:val="26"/>
          <w:szCs w:val="26"/>
        </w:rPr>
        <w:t>порту по городу Астана (далее - Управление)</w:t>
      </w:r>
      <w:r w:rsidRPr="00A501E3">
        <w:rPr>
          <w:rFonts w:ascii="Times New Roman" w:hAnsi="Times New Roman" w:cs="Times New Roman"/>
          <w:sz w:val="26"/>
          <w:szCs w:val="26"/>
        </w:rPr>
        <w:t xml:space="preserve"> по </w:t>
      </w:r>
      <w:r w:rsidR="00DC6D81">
        <w:rPr>
          <w:rFonts w:ascii="Times New Roman" w:hAnsi="Times New Roman" w:cs="Times New Roman"/>
          <w:sz w:val="26"/>
          <w:szCs w:val="26"/>
        </w:rPr>
        <w:t xml:space="preserve">всем </w:t>
      </w:r>
      <w:r w:rsidRPr="00A501E3">
        <w:rPr>
          <w:rFonts w:ascii="Times New Roman" w:hAnsi="Times New Roman" w:cs="Times New Roman"/>
          <w:sz w:val="26"/>
          <w:szCs w:val="26"/>
        </w:rPr>
        <w:t>возможным замечаниям принимаются оперативно меры</w:t>
      </w:r>
      <w:r w:rsidR="00DC6D81">
        <w:rPr>
          <w:rFonts w:ascii="Times New Roman" w:hAnsi="Times New Roman" w:cs="Times New Roman"/>
          <w:sz w:val="26"/>
          <w:szCs w:val="26"/>
        </w:rPr>
        <w:t xml:space="preserve"> реагирования</w:t>
      </w:r>
      <w:r w:rsidRPr="00A501E3">
        <w:rPr>
          <w:rFonts w:ascii="Times New Roman" w:hAnsi="Times New Roman" w:cs="Times New Roman"/>
          <w:sz w:val="26"/>
          <w:szCs w:val="26"/>
        </w:rPr>
        <w:t>.</w:t>
      </w:r>
    </w:p>
    <w:p w14:paraId="6616C16A" w14:textId="6D54C8A5" w:rsidR="00A558F1" w:rsidRPr="00A501E3" w:rsidRDefault="000603EE" w:rsidP="009C7B22">
      <w:pPr>
        <w:tabs>
          <w:tab w:val="num" w:pos="360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3.4.</w:t>
      </w:r>
      <w:r w:rsidR="00A558F1" w:rsidRPr="00A501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558F1" w:rsidRPr="009C7B22">
        <w:rPr>
          <w:rFonts w:ascii="Times New Roman" w:hAnsi="Times New Roman" w:cs="Times New Roman"/>
          <w:b/>
          <w:bCs/>
          <w:sz w:val="26"/>
          <w:szCs w:val="26"/>
        </w:rPr>
        <w:t>По принятию комплекса мер, направленных на исключение формального и фиктивного проведения УТС:</w:t>
      </w:r>
    </w:p>
    <w:p w14:paraId="5EA78FA9" w14:textId="42B3C6A8" w:rsidR="00A558F1" w:rsidRPr="00A501E3" w:rsidRDefault="00A558F1" w:rsidP="00A501E3">
      <w:pPr>
        <w:pStyle w:val="a6"/>
        <w:numPr>
          <w:ilvl w:val="0"/>
          <w:numId w:val="9"/>
        </w:num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1E3">
        <w:rPr>
          <w:rFonts w:ascii="Times New Roman" w:hAnsi="Times New Roman" w:cs="Times New Roman"/>
          <w:sz w:val="26"/>
          <w:szCs w:val="26"/>
        </w:rPr>
        <w:t>Согласно утвержденному Приказу Управления от 28.06.2024г. № 02-07/223 О перечнях документов для бухгалтерии в целях исключения возможности оплаты УТС без наличия достаточного и достоверного подтверждения документа, дополнительно принимаются от подотчетных лиц фото во время проведения УТС, также видео ролики, которые опубликовываются в официальном аккаунте инстаграма школы</w:t>
      </w:r>
      <w:r w:rsidR="001F2CC2" w:rsidRPr="00A501E3">
        <w:rPr>
          <w:rFonts w:ascii="Times New Roman" w:hAnsi="Times New Roman" w:cs="Times New Roman"/>
          <w:sz w:val="26"/>
          <w:szCs w:val="26"/>
        </w:rPr>
        <w:t xml:space="preserve"> </w:t>
      </w:r>
      <w:r w:rsidR="005F2C82" w:rsidRPr="00A501E3">
        <w:rPr>
          <w:rFonts w:ascii="Times New Roman" w:hAnsi="Times New Roman" w:cs="Times New Roman"/>
          <w:sz w:val="26"/>
          <w:szCs w:val="26"/>
        </w:rPr>
        <w:t>https://www.instagram.com/sdyushor_4_astana</w:t>
      </w:r>
      <w:r w:rsidR="00A501E3" w:rsidRPr="00A501E3">
        <w:rPr>
          <w:rFonts w:ascii="Times New Roman" w:hAnsi="Times New Roman" w:cs="Times New Roman"/>
          <w:sz w:val="26"/>
          <w:szCs w:val="26"/>
        </w:rPr>
        <w:t>.</w:t>
      </w:r>
    </w:p>
    <w:p w14:paraId="5D3F3CDB" w14:textId="728B4CE2" w:rsidR="00A558F1" w:rsidRPr="00A501E3" w:rsidRDefault="00A558F1" w:rsidP="00A501E3">
      <w:pPr>
        <w:pStyle w:val="a6"/>
        <w:numPr>
          <w:ilvl w:val="0"/>
          <w:numId w:val="9"/>
        </w:num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1E3">
        <w:rPr>
          <w:rFonts w:ascii="Times New Roman" w:hAnsi="Times New Roman" w:cs="Times New Roman"/>
          <w:sz w:val="26"/>
          <w:szCs w:val="26"/>
        </w:rPr>
        <w:t xml:space="preserve">Для целевого использования бюджетных средств, выделенных на проведение УТС по всем видам спорта в конце года на следующий год сформируется Спортивный календарный план, и соответственно Финансовый календарный план спортивных мероприятий. </w:t>
      </w:r>
    </w:p>
    <w:p w14:paraId="5E0E7E11" w14:textId="35404331" w:rsidR="00A558F1" w:rsidRPr="00A501E3" w:rsidRDefault="00A558F1" w:rsidP="00A501E3">
      <w:pPr>
        <w:pStyle w:val="a6"/>
        <w:numPr>
          <w:ilvl w:val="0"/>
          <w:numId w:val="9"/>
        </w:num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1E3">
        <w:rPr>
          <w:rFonts w:ascii="Times New Roman" w:hAnsi="Times New Roman" w:cs="Times New Roman"/>
          <w:sz w:val="26"/>
          <w:szCs w:val="26"/>
        </w:rPr>
        <w:t xml:space="preserve">По фонду оплаты труда и командировочным расходам в конце года на следующий год проводится анализ по вопросам надбавок, дополнительных оплат, а также по командировочным расходам в рамках утвержденного бюджета, согласно Законодательствам РК. </w:t>
      </w:r>
    </w:p>
    <w:p w14:paraId="4419D8B5" w14:textId="6CF9BC3E" w:rsidR="000603EE" w:rsidRPr="000603EE" w:rsidRDefault="001F2CC2" w:rsidP="00A501E3">
      <w:pPr>
        <w:tabs>
          <w:tab w:val="num" w:pos="36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="009C7B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A501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0603EE"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Прочее:</w:t>
      </w:r>
      <w:r w:rsidR="00A558F1" w:rsidRPr="00A501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2E9B6289" w14:textId="77777777" w:rsidR="000603EE" w:rsidRPr="000603EE" w:rsidRDefault="000603EE" w:rsidP="00A501E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Жалоб, публикаций и обращений, свидетельствующих о наличии коррупционных факторов, — не зафиксировано</w:t>
      </w:r>
    </w:p>
    <w:p w14:paraId="1A1FDFE3" w14:textId="77777777" w:rsidR="000603EE" w:rsidRPr="000603EE" w:rsidRDefault="000603EE" w:rsidP="00A501E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прокурорского надзора не поступали</w:t>
      </w:r>
    </w:p>
    <w:p w14:paraId="53DCD132" w14:textId="77777777" w:rsidR="000603EE" w:rsidRPr="000603EE" w:rsidRDefault="000603EE" w:rsidP="00A501E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Социологические опросы по теме антикоррупционной культуры — не проводились</w:t>
      </w:r>
    </w:p>
    <w:p w14:paraId="0848FD83" w14:textId="7AFA7A81" w:rsidR="000603EE" w:rsidRDefault="000603EE" w:rsidP="00A501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Вывод:</w:t>
      </w:r>
      <w:r w:rsidRPr="00060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Коррупционные риски по результатам анализа за период 01.07.2024 – 31.03.2025 не выявлены. Мероприятия по обеспечению прозрачности, подлинности документов и закупочной дисциплины соответствуют требованиям законодательства.</w:t>
      </w:r>
    </w:p>
    <w:p w14:paraId="763AA8C9" w14:textId="7A86B055" w:rsidR="00AA3B09" w:rsidRDefault="00454F60" w:rsidP="00A501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для сотрудников 12 марта 2025 года был проведен совещание семинар по Антикоррупционному комплаенсу (прилагается).</w:t>
      </w:r>
    </w:p>
    <w:p w14:paraId="7705E5D6" w14:textId="35D7D674" w:rsidR="009C7B22" w:rsidRPr="000603EE" w:rsidRDefault="009C7B22" w:rsidP="00A501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Копии</w:t>
      </w:r>
      <w:r w:rsidR="00713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6D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приказов о командировании на УТС на __</w:t>
      </w:r>
      <w:r w:rsidR="00454F6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C6D81">
        <w:rPr>
          <w:rFonts w:ascii="Times New Roman" w:eastAsia="Times New Roman" w:hAnsi="Times New Roman" w:cs="Times New Roman"/>
          <w:sz w:val="26"/>
          <w:szCs w:val="26"/>
          <w:lang w:eastAsia="ru-RU"/>
        </w:rPr>
        <w:t>9__ листах</w:t>
      </w:r>
    </w:p>
    <w:p w14:paraId="06734513" w14:textId="6A39B875" w:rsidR="00A4785A" w:rsidRDefault="00A4785A" w:rsidP="00A501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A2675" w14:textId="77777777" w:rsidR="009C7B22" w:rsidRDefault="009C7B22" w:rsidP="009C7B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0BD3105" w14:textId="750E32A7" w:rsidR="009C7B22" w:rsidRPr="000603EE" w:rsidRDefault="009C7B22" w:rsidP="009C7B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Руководитель: _______________ Е. Кошанов</w:t>
      </w:r>
    </w:p>
    <w:p w14:paraId="43663D31" w14:textId="77777777" w:rsidR="00A501E3" w:rsidRPr="00A501E3" w:rsidRDefault="00A501E3" w:rsidP="00A501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6BAA60" w14:textId="1D8183D0" w:rsidR="00A4785A" w:rsidRPr="009C7B22" w:rsidRDefault="000603EE" w:rsidP="00A501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0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Ответственный исполнитель: _______________ А. Естаев</w:t>
      </w:r>
    </w:p>
    <w:sectPr w:rsidR="00A4785A" w:rsidRPr="009C7B22" w:rsidSect="001F2C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BE"/>
    <w:multiLevelType w:val="multilevel"/>
    <w:tmpl w:val="EE66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D22A2"/>
    <w:multiLevelType w:val="multilevel"/>
    <w:tmpl w:val="A4E0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E6EA3"/>
    <w:multiLevelType w:val="multilevel"/>
    <w:tmpl w:val="82BA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7F6D"/>
    <w:multiLevelType w:val="hybridMultilevel"/>
    <w:tmpl w:val="8856D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12DA2"/>
    <w:multiLevelType w:val="hybridMultilevel"/>
    <w:tmpl w:val="D450A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55B28"/>
    <w:multiLevelType w:val="multilevel"/>
    <w:tmpl w:val="29B4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015E2"/>
    <w:multiLevelType w:val="hybridMultilevel"/>
    <w:tmpl w:val="87FE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061B5"/>
    <w:multiLevelType w:val="multilevel"/>
    <w:tmpl w:val="5706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70D76"/>
    <w:multiLevelType w:val="multilevel"/>
    <w:tmpl w:val="29B4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D55FE"/>
    <w:multiLevelType w:val="multilevel"/>
    <w:tmpl w:val="98A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37245"/>
    <w:multiLevelType w:val="hybridMultilevel"/>
    <w:tmpl w:val="2A36D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66EEC"/>
    <w:multiLevelType w:val="multilevel"/>
    <w:tmpl w:val="6138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C250F"/>
    <w:multiLevelType w:val="hybridMultilevel"/>
    <w:tmpl w:val="E8A4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C524E"/>
    <w:multiLevelType w:val="hybridMultilevel"/>
    <w:tmpl w:val="A32A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EE"/>
    <w:rsid w:val="000603EE"/>
    <w:rsid w:val="001F2CC2"/>
    <w:rsid w:val="00454F60"/>
    <w:rsid w:val="005F2C82"/>
    <w:rsid w:val="00713CCF"/>
    <w:rsid w:val="009C7B22"/>
    <w:rsid w:val="00A4785A"/>
    <w:rsid w:val="00A501E3"/>
    <w:rsid w:val="00A558F1"/>
    <w:rsid w:val="00AA3B09"/>
    <w:rsid w:val="00BE4507"/>
    <w:rsid w:val="00C92E9C"/>
    <w:rsid w:val="00DC6D81"/>
    <w:rsid w:val="00F249FF"/>
    <w:rsid w:val="00F369D0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5650"/>
  <w15:chartTrackingRefBased/>
  <w15:docId w15:val="{448D95DD-DDE7-4B33-B850-E89DE140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3EE"/>
    <w:rPr>
      <w:b/>
      <w:bCs/>
    </w:rPr>
  </w:style>
  <w:style w:type="character" w:styleId="a5">
    <w:name w:val="Hyperlink"/>
    <w:basedOn w:val="a0"/>
    <w:uiPriority w:val="99"/>
    <w:semiHidden/>
    <w:unhideWhenUsed/>
    <w:rsid w:val="000603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58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plom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2025-04-15T11:39:00Z</cp:lastPrinted>
  <dcterms:created xsi:type="dcterms:W3CDTF">2025-04-15T09:58:00Z</dcterms:created>
  <dcterms:modified xsi:type="dcterms:W3CDTF">2025-05-06T09:16:00Z</dcterms:modified>
</cp:coreProperties>
</file>